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</w:t>
      </w:r>
      <w:r w:rsidDel="00000000" w:rsidR="00000000" w:rsidRPr="00000000">
        <w:rPr>
          <w:color w:val="0b5394"/>
          <w:rtl w:val="0"/>
        </w:rPr>
        <w:t xml:space="preserve">Alex Gomez, Brandon Rodriguez, Diego Peralta, Lorenzo Zaidowicz, Gabriel Guzman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color w:val="0b5394"/>
          <w:rtl w:val="0"/>
        </w:rPr>
        <w:t xml:space="preserve">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color w:val="0b5394"/>
          <w:rtl w:val="0"/>
        </w:rPr>
        <w:t xml:space="preserve">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User Story 2: Create a demo of a stock simulation, with the brownian motion equation used to simulate randomness.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User Story 3: Implement a loop timer which updates the stocks and incorporates a live simulation.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User Story 4: Research possible frontends and frameworks to incorporate the simulation into.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User Story 5: Begin experimenting with different types of zero-shot classifiers to create a sentiment analyzer. 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User Story 1: Finalize any conceptual understandings related to the project: StockOverflow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